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0E1640">
        <w:rPr>
          <w:b/>
        </w:rPr>
        <w:t>V</w:t>
      </w:r>
      <w:r w:rsidR="00D07CEC">
        <w:rPr>
          <w:b/>
        </w:rPr>
        <w:t>I</w:t>
      </w:r>
      <w:r w:rsidR="00670FDD">
        <w:rPr>
          <w:b/>
        </w:rPr>
        <w:t>I</w:t>
      </w:r>
      <w:r w:rsidR="00871FF3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871FF3">
      <w:pPr>
        <w:rPr>
          <w:b/>
        </w:rPr>
      </w:pPr>
      <w:r>
        <w:rPr>
          <w:b/>
        </w:rPr>
        <w:t>Zadar, 06.10</w:t>
      </w:r>
      <w:r w:rsidR="000E1640">
        <w:rPr>
          <w:b/>
        </w:rPr>
        <w:t>. 2020</w:t>
      </w:r>
      <w:r w:rsidR="00E4151C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0E1640">
        <w:t>V</w:t>
      </w:r>
      <w:r w:rsidR="00871FF3">
        <w:t>I</w:t>
      </w:r>
      <w:r w:rsidR="00670FDD">
        <w:t>I</w:t>
      </w:r>
      <w:r w:rsidR="00672FEF">
        <w:t xml:space="preserve">. </w:t>
      </w:r>
      <w:r w:rsidRPr="004B358A">
        <w:t>sjednice Školskog odbora</w:t>
      </w:r>
    </w:p>
    <w:p w:rsidR="00670FDD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871FF3">
        <w:t xml:space="preserve">  verifikacija mandata novog člana Školskog odbora </w:t>
      </w:r>
    </w:p>
    <w:p w:rsidR="00871FF3" w:rsidRDefault="00871FF3" w:rsidP="00680BCF">
      <w:pPr>
        <w:spacing w:after="0" w:line="240" w:lineRule="auto"/>
        <w:contextualSpacing/>
      </w:pPr>
    </w:p>
    <w:p w:rsidR="00670FDD" w:rsidRDefault="00670FDD" w:rsidP="00680BCF">
      <w:pPr>
        <w:spacing w:after="0" w:line="240" w:lineRule="auto"/>
        <w:contextualSpacing/>
      </w:pPr>
      <w:r w:rsidRPr="00670FDD">
        <w:rPr>
          <w:b/>
        </w:rPr>
        <w:t>3)</w:t>
      </w:r>
      <w:r>
        <w:t xml:space="preserve"> izbor radnika po natje</w:t>
      </w:r>
      <w:r w:rsidR="00871FF3">
        <w:t>čaju – nastavnik gfarike – puno radno vrijeme  - zamjena</w:t>
      </w:r>
    </w:p>
    <w:p w:rsidR="00670FDD" w:rsidRDefault="00670FDD" w:rsidP="00680BCF">
      <w:pPr>
        <w:spacing w:after="0" w:line="240" w:lineRule="auto"/>
        <w:contextualSpacing/>
      </w:pPr>
    </w:p>
    <w:p w:rsidR="00670FDD" w:rsidRDefault="00670FDD" w:rsidP="00680BCF">
      <w:pPr>
        <w:spacing w:after="0" w:line="240" w:lineRule="auto"/>
        <w:contextualSpacing/>
      </w:pPr>
      <w:r w:rsidRPr="00670FDD">
        <w:rPr>
          <w:b/>
        </w:rPr>
        <w:t>4)</w:t>
      </w:r>
      <w:r w:rsidR="00871FF3">
        <w:t xml:space="preserve">  usvajanje Godišnjeg plana i programa rada</w:t>
      </w:r>
    </w:p>
    <w:p w:rsidR="00823BE2" w:rsidRDefault="00823BE2" w:rsidP="00680BCF">
      <w:pPr>
        <w:spacing w:after="0" w:line="240" w:lineRule="auto"/>
        <w:contextualSpacing/>
      </w:pPr>
    </w:p>
    <w:p w:rsidR="000E70D3" w:rsidRDefault="00670FDD" w:rsidP="00680BCF">
      <w:pPr>
        <w:spacing w:after="0" w:line="240" w:lineRule="auto"/>
        <w:contextualSpacing/>
      </w:pPr>
      <w:r>
        <w:rPr>
          <w:b/>
        </w:rPr>
        <w:t>5</w:t>
      </w:r>
      <w:r w:rsidR="000370E4" w:rsidRPr="00BF46A9">
        <w:rPr>
          <w:b/>
        </w:rPr>
        <w:t>)</w:t>
      </w:r>
      <w:r w:rsidR="00BF46A9" w:rsidRPr="00BF46A9">
        <w:t xml:space="preserve">  </w:t>
      </w:r>
      <w:r w:rsidR="00871FF3">
        <w:t>prijedlog Školskog Kurikuluma</w:t>
      </w:r>
    </w:p>
    <w:p w:rsidR="00871FF3" w:rsidRDefault="00871FF3" w:rsidP="00680BCF">
      <w:pPr>
        <w:spacing w:after="0" w:line="240" w:lineRule="auto"/>
        <w:contextualSpacing/>
      </w:pPr>
    </w:p>
    <w:p w:rsidR="00871FF3" w:rsidRDefault="00871FF3" w:rsidP="00680BCF">
      <w:pPr>
        <w:spacing w:after="0" w:line="240" w:lineRule="auto"/>
        <w:contextualSpacing/>
      </w:pPr>
      <w:r w:rsidRPr="00871FF3">
        <w:rPr>
          <w:b/>
        </w:rPr>
        <w:t xml:space="preserve">6) </w:t>
      </w:r>
      <w:r>
        <w:rPr>
          <w:b/>
        </w:rPr>
        <w:t xml:space="preserve"> </w:t>
      </w:r>
      <w:r>
        <w:t>usvajanje Rebalansa za 2020.g.</w:t>
      </w:r>
    </w:p>
    <w:p w:rsidR="00871FF3" w:rsidRDefault="00871FF3" w:rsidP="00680BCF">
      <w:pPr>
        <w:spacing w:after="0" w:line="240" w:lineRule="auto"/>
        <w:contextualSpacing/>
      </w:pPr>
    </w:p>
    <w:p w:rsidR="00871FF3" w:rsidRPr="00871FF3" w:rsidRDefault="00871FF3" w:rsidP="00680BCF">
      <w:pPr>
        <w:spacing w:after="0" w:line="240" w:lineRule="auto"/>
        <w:contextualSpacing/>
      </w:pPr>
      <w:r w:rsidRPr="00871FF3">
        <w:rPr>
          <w:b/>
        </w:rPr>
        <w:t xml:space="preserve">7) </w:t>
      </w:r>
      <w:r w:rsidRPr="00871FF3">
        <w:t xml:space="preserve">razno </w:t>
      </w:r>
    </w:p>
    <w:p w:rsidR="00A42811" w:rsidRPr="00871FF3" w:rsidRDefault="00A42811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0E1640">
        <w:rPr>
          <w:b/>
          <w:i/>
        </w:rPr>
        <w:t>V</w:t>
      </w:r>
      <w:r w:rsidR="00871FF3">
        <w:rPr>
          <w:b/>
          <w:i/>
        </w:rPr>
        <w:t>II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670FDD" w:rsidRDefault="000E1640" w:rsidP="00670FDD">
      <w:pPr>
        <w:spacing w:after="0" w:line="240" w:lineRule="auto"/>
        <w:contextualSpacing/>
        <w:rPr>
          <w:b/>
        </w:rPr>
      </w:pPr>
      <w:r>
        <w:t xml:space="preserve">          -   </w:t>
      </w:r>
      <w:r w:rsidR="00871FF3">
        <w:rPr>
          <w:b/>
        </w:rPr>
        <w:t xml:space="preserve">verificira se mandat  Tese Škifić Zuanović za novog člana Školskog odbora – iz reda skupa </w:t>
      </w:r>
    </w:p>
    <w:p w:rsidR="00871FF3" w:rsidRDefault="00871FF3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radnika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>
        <w:t>Jednoglasnom odlukom svih nazočnih članova:</w:t>
      </w:r>
    </w:p>
    <w:p w:rsidR="00670FDD" w:rsidRDefault="00670FDD" w:rsidP="00670FDD">
      <w:pPr>
        <w:spacing w:after="0" w:line="240" w:lineRule="auto"/>
        <w:contextualSpacing/>
      </w:pPr>
    </w:p>
    <w:p w:rsidR="00144EBE" w:rsidRDefault="00670FDD" w:rsidP="00670FDD">
      <w:pPr>
        <w:spacing w:after="0" w:line="240" w:lineRule="auto"/>
        <w:contextualSpacing/>
        <w:rPr>
          <w:b/>
        </w:rPr>
      </w:pPr>
      <w:r>
        <w:t xml:space="preserve">        -    </w:t>
      </w:r>
      <w:r w:rsidR="00BF0FE0">
        <w:rPr>
          <w:b/>
        </w:rPr>
        <w:t>daje se suglasnost ravnatelju škole za sklapanje ugovora o radu s Darkom Pečancem nakon</w:t>
      </w:r>
    </w:p>
    <w:p w:rsidR="00BF0FE0" w:rsidRDefault="00BF0FE0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provedenog javnog natječaja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4   </w:t>
      </w:r>
      <w:r>
        <w:t>Jednoglasnom odlukom svih nazočnih članova :</w:t>
      </w: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</w:p>
    <w:p w:rsidR="00670FDD" w:rsidRPr="002857EA" w:rsidRDefault="00670FDD" w:rsidP="00670FDD">
      <w:pPr>
        <w:spacing w:after="0" w:line="240" w:lineRule="auto"/>
        <w:contextualSpacing/>
        <w:rPr>
          <w:b/>
        </w:rPr>
      </w:pPr>
      <w:r w:rsidRPr="002857EA">
        <w:rPr>
          <w:b/>
        </w:rPr>
        <w:t xml:space="preserve">   </w:t>
      </w:r>
      <w:r w:rsidR="00B3191B">
        <w:rPr>
          <w:b/>
        </w:rPr>
        <w:t xml:space="preserve">  </w:t>
      </w:r>
      <w:r w:rsidRPr="002857EA">
        <w:rPr>
          <w:b/>
        </w:rPr>
        <w:t xml:space="preserve">   -   </w:t>
      </w:r>
      <w:r w:rsidR="00BF0FE0">
        <w:rPr>
          <w:b/>
        </w:rPr>
        <w:t>usvaja se Godišnji plan i program rada za šk.god. 2020/2021</w:t>
      </w:r>
    </w:p>
    <w:p w:rsidR="00670FDD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 w:rsidRPr="00670FDD">
        <w:rPr>
          <w:b/>
        </w:rPr>
        <w:t>Ad 5</w:t>
      </w:r>
      <w:r>
        <w:rPr>
          <w:b/>
        </w:rPr>
        <w:t xml:space="preserve">   </w:t>
      </w:r>
      <w:r>
        <w:t>Jednoglasnom odlukom svih nazočnih članova:</w:t>
      </w:r>
    </w:p>
    <w:p w:rsidR="00670FDD" w:rsidRDefault="00670FDD" w:rsidP="00670FDD">
      <w:pPr>
        <w:spacing w:after="0" w:line="240" w:lineRule="auto"/>
        <w:contextualSpacing/>
      </w:pPr>
    </w:p>
    <w:p w:rsidR="00F33EE2" w:rsidRDefault="00670FDD" w:rsidP="00670FDD">
      <w:pPr>
        <w:spacing w:after="0" w:line="240" w:lineRule="auto"/>
        <w:contextualSpacing/>
        <w:rPr>
          <w:b/>
        </w:rPr>
      </w:pPr>
      <w:r>
        <w:t xml:space="preserve">    </w:t>
      </w:r>
      <w:r w:rsidR="00B3191B">
        <w:t xml:space="preserve">   </w:t>
      </w:r>
      <w:r>
        <w:t xml:space="preserve"> -    </w:t>
      </w:r>
      <w:r w:rsidR="00BF0FE0">
        <w:rPr>
          <w:b/>
        </w:rPr>
        <w:t>usvaja se prijedlog Školskog kurikuluma za šk.godinu 2020/2021</w:t>
      </w:r>
    </w:p>
    <w:p w:rsidR="00BF0FE0" w:rsidRDefault="00BF0FE0" w:rsidP="00670FDD">
      <w:pPr>
        <w:spacing w:after="0" w:line="240" w:lineRule="auto"/>
        <w:contextualSpacing/>
        <w:rPr>
          <w:b/>
        </w:rPr>
      </w:pPr>
    </w:p>
    <w:p w:rsidR="00BF0FE0" w:rsidRDefault="00BF0FE0" w:rsidP="00670FDD">
      <w:pPr>
        <w:spacing w:after="0" w:line="240" w:lineRule="auto"/>
        <w:contextualSpacing/>
      </w:pPr>
      <w:r>
        <w:rPr>
          <w:b/>
        </w:rPr>
        <w:t xml:space="preserve">Ad 6   </w:t>
      </w:r>
      <w:r>
        <w:t>Jedoglasnom odlukom svih nazočnih članova:</w:t>
      </w:r>
    </w:p>
    <w:p w:rsidR="00BF0FE0" w:rsidRDefault="00BF0FE0" w:rsidP="00670FDD">
      <w:pPr>
        <w:spacing w:after="0" w:line="240" w:lineRule="auto"/>
        <w:contextualSpacing/>
      </w:pPr>
      <w:r>
        <w:t xml:space="preserve"> </w:t>
      </w:r>
    </w:p>
    <w:p w:rsidR="00BF0FE0" w:rsidRDefault="00BF0FE0" w:rsidP="00670FDD">
      <w:pPr>
        <w:spacing w:after="0" w:line="240" w:lineRule="auto"/>
        <w:contextualSpacing/>
        <w:rPr>
          <w:b/>
        </w:rPr>
      </w:pPr>
      <w:r>
        <w:t xml:space="preserve"> </w:t>
      </w:r>
      <w:r w:rsidR="00B3191B">
        <w:t xml:space="preserve">    </w:t>
      </w:r>
      <w:r>
        <w:t xml:space="preserve">   -    </w:t>
      </w:r>
      <w:r w:rsidR="00B3191B">
        <w:t xml:space="preserve"> </w:t>
      </w:r>
      <w:r>
        <w:rPr>
          <w:b/>
        </w:rPr>
        <w:t>usvaja se Rebalns za 2020.</w:t>
      </w:r>
    </w:p>
    <w:p w:rsidR="00BF0FE0" w:rsidRDefault="00BF0FE0" w:rsidP="00670FDD">
      <w:pPr>
        <w:spacing w:after="0" w:line="240" w:lineRule="auto"/>
        <w:contextualSpacing/>
        <w:rPr>
          <w:b/>
        </w:rPr>
      </w:pPr>
    </w:p>
    <w:p w:rsidR="00BF0FE0" w:rsidRDefault="00BF0FE0" w:rsidP="00670FDD">
      <w:pPr>
        <w:spacing w:after="0" w:line="240" w:lineRule="auto"/>
        <w:contextualSpacing/>
      </w:pPr>
      <w:r>
        <w:rPr>
          <w:b/>
        </w:rPr>
        <w:lastRenderedPageBreak/>
        <w:t xml:space="preserve">Ad 7   </w:t>
      </w:r>
      <w:r>
        <w:t>Jednoglasnom odlukom svih nazočnih članova:</w:t>
      </w:r>
    </w:p>
    <w:p w:rsidR="00BF0FE0" w:rsidRDefault="00BF0FE0" w:rsidP="00670FDD">
      <w:pPr>
        <w:spacing w:after="0" w:line="240" w:lineRule="auto"/>
        <w:contextualSpacing/>
      </w:pPr>
    </w:p>
    <w:p w:rsidR="00BF0FE0" w:rsidRDefault="00BF0FE0" w:rsidP="00670FDD">
      <w:pPr>
        <w:spacing w:after="0" w:line="240" w:lineRule="auto"/>
        <w:contextualSpacing/>
        <w:rPr>
          <w:b/>
        </w:rPr>
      </w:pPr>
      <w:r>
        <w:t xml:space="preserve">    </w:t>
      </w:r>
      <w:r w:rsidR="00B3191B">
        <w:t xml:space="preserve">   </w:t>
      </w:r>
      <w:r>
        <w:t xml:space="preserve">  -  </w:t>
      </w:r>
      <w:r w:rsidR="00B3191B">
        <w:rPr>
          <w:b/>
        </w:rPr>
        <w:t xml:space="preserve">donosi </w:t>
      </w:r>
      <w:r w:rsidR="00CE4674">
        <w:rPr>
          <w:b/>
        </w:rPr>
        <w:t>se Odluka o rasposivanju javnog</w:t>
      </w:r>
      <w:r w:rsidR="00B3191B">
        <w:rPr>
          <w:b/>
        </w:rPr>
        <w:t xml:space="preserve"> natječaja za davanje u zakup poslovnog prostora</w:t>
      </w:r>
    </w:p>
    <w:p w:rsidR="00B3191B" w:rsidRDefault="00B3191B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za smještaj aparata za tople napitke i snack</w:t>
      </w:r>
    </w:p>
    <w:p w:rsidR="00B3191B" w:rsidRDefault="00B3191B" w:rsidP="00670FDD">
      <w:pPr>
        <w:spacing w:after="0" w:line="240" w:lineRule="auto"/>
        <w:contextualSpacing/>
        <w:rPr>
          <w:b/>
        </w:rPr>
      </w:pPr>
    </w:p>
    <w:p w:rsidR="00B3191B" w:rsidRDefault="00B3191B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- </w:t>
      </w:r>
      <w:r w:rsidR="00CE4674">
        <w:rPr>
          <w:b/>
        </w:rPr>
        <w:t xml:space="preserve"> </w:t>
      </w:r>
      <w:r>
        <w:rPr>
          <w:b/>
        </w:rPr>
        <w:t>donosi se Odluka o imenovanju Suzane Jurin, prof. za novog člana Povjerenstva za kvalitetu</w:t>
      </w:r>
    </w:p>
    <w:p w:rsidR="00B3191B" w:rsidRDefault="00B3191B" w:rsidP="00670FDD">
      <w:pPr>
        <w:spacing w:after="0" w:line="240" w:lineRule="auto"/>
        <w:contextualSpacing/>
        <w:rPr>
          <w:b/>
        </w:rPr>
      </w:pPr>
    </w:p>
    <w:p w:rsidR="00B3191B" w:rsidRDefault="00B3191B" w:rsidP="00670FDD">
      <w:pPr>
        <w:spacing w:after="0" w:line="240" w:lineRule="auto"/>
        <w:contextualSpacing/>
        <w:rPr>
          <w:b/>
        </w:rPr>
      </w:pPr>
    </w:p>
    <w:p w:rsidR="00B3191B" w:rsidRPr="00B3191B" w:rsidRDefault="00B3191B" w:rsidP="00670FDD">
      <w:pPr>
        <w:spacing w:after="0" w:line="240" w:lineRule="auto"/>
        <w:contextualSpacing/>
        <w:rPr>
          <w:b/>
        </w:rPr>
      </w:pP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Ivica Šimurina, ing.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E482E"/>
    <w:rsid w:val="002857EA"/>
    <w:rsid w:val="002E597F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0FDD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926190"/>
    <w:rsid w:val="00945822"/>
    <w:rsid w:val="00945A64"/>
    <w:rsid w:val="009556A4"/>
    <w:rsid w:val="00957E86"/>
    <w:rsid w:val="00987759"/>
    <w:rsid w:val="009B58AF"/>
    <w:rsid w:val="009C1D9B"/>
    <w:rsid w:val="00A00CA8"/>
    <w:rsid w:val="00A21676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E4151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E391-27AA-4D54-A705-048ED5CC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2020-10-09T07:07:00Z</cp:lastPrinted>
  <dcterms:created xsi:type="dcterms:W3CDTF">2020-10-09T07:07:00Z</dcterms:created>
  <dcterms:modified xsi:type="dcterms:W3CDTF">2020-10-09T07:10:00Z</dcterms:modified>
</cp:coreProperties>
</file>