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 602-03/19-01/66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UR.BROJ:  2198-1-63-19-01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>
        <w:rPr>
          <w:b/>
        </w:rPr>
        <w:t>28. listopada 2019.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Pr="00182017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kandidata po natječaju objavljenom  15.10.2019. na mrežnoj stranici  i oglasnoj ploči škole kao i mrežnim stranicama i oglasnoj ploči HZZ-a</w:t>
      </w:r>
      <w:r w:rsidR="00182017" w:rsidRPr="00182017">
        <w:t>, za radno mjesto nastavnik grafike, puno radno vrijeme, na određeno, 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P O Z I V    N A   I N T  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>Intervju (razgovor) s kandidatima   održat će se dana 04. studenog 2019. (ponedjeljak) u uredu ravnatelja prema sljedećem rasporedu: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tbl>
      <w:tblPr>
        <w:tblStyle w:val="Svijetlipopis-Isticanje3"/>
        <w:tblW w:w="2945" w:type="dxa"/>
        <w:tblLook w:val="0620"/>
      </w:tblPr>
      <w:tblGrid>
        <w:gridCol w:w="1793"/>
        <w:gridCol w:w="1152"/>
      </w:tblGrid>
      <w:tr w:rsidR="00182017" w:rsidTr="00182017">
        <w:trPr>
          <w:cnfStyle w:val="100000000000"/>
          <w:trHeight w:val="203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182017">
        <w:trPr>
          <w:trHeight w:val="608"/>
        </w:trPr>
        <w:tc>
          <w:tcPr>
            <w:tcW w:w="0" w:type="auto"/>
          </w:tcPr>
          <w:p w:rsidR="00182017" w:rsidRDefault="00182017">
            <w:r>
              <w:t>1.  Lucija Mičić</w:t>
            </w:r>
          </w:p>
          <w:p w:rsidR="00182017" w:rsidRDefault="00182017"/>
        </w:tc>
        <w:tc>
          <w:tcPr>
            <w:tcW w:w="0" w:type="auto"/>
          </w:tcPr>
          <w:p w:rsidR="00182017" w:rsidRDefault="00182017">
            <w:r>
              <w:t xml:space="preserve">   10:00 h</w:t>
            </w:r>
          </w:p>
          <w:p w:rsidR="00182017" w:rsidRDefault="00182017"/>
        </w:tc>
      </w:tr>
      <w:tr w:rsidR="00182017" w:rsidTr="00182017">
        <w:trPr>
          <w:trHeight w:val="406"/>
        </w:trPr>
        <w:tc>
          <w:tcPr>
            <w:tcW w:w="0" w:type="auto"/>
          </w:tcPr>
          <w:p w:rsidR="00182017" w:rsidRDefault="00182017">
            <w:r>
              <w:t>2. Darko Pečanac</w:t>
            </w:r>
          </w:p>
        </w:tc>
        <w:tc>
          <w:tcPr>
            <w:tcW w:w="0" w:type="auto"/>
          </w:tcPr>
          <w:p w:rsidR="00182017" w:rsidRDefault="00182017">
            <w:r>
              <w:t xml:space="preserve">   10:15 h</w:t>
            </w:r>
          </w:p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>
            <w:r>
              <w:t>3. Sonja Župančić</w:t>
            </w:r>
          </w:p>
        </w:tc>
        <w:tc>
          <w:tcPr>
            <w:tcW w:w="0" w:type="auto"/>
          </w:tcPr>
          <w:p w:rsidR="00182017" w:rsidRDefault="00182017">
            <w:r>
              <w:t xml:space="preserve">   10:30 h</w:t>
            </w:r>
          </w:p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19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14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 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P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641D"/>
    <w:rsid w:val="000D641D"/>
    <w:rsid w:val="00182017"/>
    <w:rsid w:val="004A147D"/>
    <w:rsid w:val="00661EB8"/>
    <w:rsid w:val="009556A4"/>
    <w:rsid w:val="00C5428A"/>
    <w:rsid w:val="00C8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2019-10-28T13:07:00Z</cp:lastPrinted>
  <dcterms:created xsi:type="dcterms:W3CDTF">2019-10-28T12:32:00Z</dcterms:created>
  <dcterms:modified xsi:type="dcterms:W3CDTF">2019-10-28T13:08:00Z</dcterms:modified>
</cp:coreProperties>
</file>